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C" w:rsidRDefault="006F22FC" w:rsidP="006F22FC">
      <w:pPr>
        <w:tabs>
          <w:tab w:val="left" w:pos="317"/>
        </w:tabs>
        <w:ind w:left="360"/>
        <w:rPr>
          <w:lang w:val="kk-KZ"/>
        </w:rPr>
      </w:pPr>
      <w:r>
        <w:rPr>
          <w:lang w:val="kk-KZ"/>
        </w:rPr>
        <w:t>Емтихан сұрақтары</w:t>
      </w:r>
    </w:p>
    <w:p w:rsidR="006F22FC" w:rsidRDefault="006F22FC" w:rsidP="006F22FC">
      <w:pPr>
        <w:tabs>
          <w:tab w:val="left" w:pos="317"/>
        </w:tabs>
        <w:ind w:left="360"/>
        <w:rPr>
          <w:lang w:val="kk-KZ"/>
        </w:rPr>
      </w:pP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А. Байтұрсынұлы еңбегі туралы жазылған ғылыми зерттеулер</w:t>
      </w:r>
      <w:r w:rsidR="006D2399" w:rsidRPr="00BB669A">
        <w:rPr>
          <w:lang w:val="kk-KZ"/>
        </w:rPr>
        <w:t>ге талдау жасаңыз</w:t>
      </w:r>
      <w:r w:rsidRPr="00BB669A">
        <w:rPr>
          <w:lang w:val="kk-KZ"/>
        </w:rPr>
        <w:t xml:space="preserve">; </w:t>
      </w:r>
    </w:p>
    <w:p w:rsidR="006F22FC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А. Байтұрсынұлының</w:t>
      </w:r>
      <w:r w:rsidR="006F22FC" w:rsidRPr="00BB669A">
        <w:rPr>
          <w:lang w:val="kk-KZ"/>
        </w:rPr>
        <w:t xml:space="preserve"> </w:t>
      </w:r>
      <w:r w:rsidRPr="00BB669A">
        <w:rPr>
          <w:lang w:val="kk-KZ"/>
        </w:rPr>
        <w:t>«</w:t>
      </w:r>
      <w:r w:rsidR="006F22FC" w:rsidRPr="00BB669A">
        <w:rPr>
          <w:lang w:val="kk-KZ"/>
        </w:rPr>
        <w:t>Тіл мен ойлау теориясы</w:t>
      </w:r>
      <w:r w:rsidRPr="00BB669A">
        <w:rPr>
          <w:lang w:val="kk-KZ"/>
        </w:rPr>
        <w:t>» туралы пікіріне талдау жасаңыз.</w:t>
      </w:r>
      <w:r w:rsidR="006F22FC" w:rsidRPr="00BB669A">
        <w:rPr>
          <w:lang w:val="kk-KZ"/>
        </w:rPr>
        <w:t xml:space="preserve"> </w:t>
      </w: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noProof/>
          <w:lang w:val="kk-KZ"/>
        </w:rPr>
        <w:t xml:space="preserve">А. Байтұрсынұлы </w:t>
      </w:r>
      <w:r w:rsidR="006D2399" w:rsidRPr="00BB669A">
        <w:rPr>
          <w:noProof/>
          <w:lang w:val="kk-KZ"/>
        </w:rPr>
        <w:t>«</w:t>
      </w:r>
      <w:r w:rsidRPr="00BB669A">
        <w:rPr>
          <w:noProof/>
          <w:lang w:val="kk-KZ"/>
        </w:rPr>
        <w:t>Қазақ жазу ілімі</w:t>
      </w:r>
      <w:r w:rsidR="006D2399" w:rsidRPr="00BB669A">
        <w:rPr>
          <w:noProof/>
          <w:lang w:val="kk-KZ"/>
        </w:rPr>
        <w:t>»</w:t>
      </w:r>
      <w:r w:rsidRPr="00BB669A">
        <w:rPr>
          <w:noProof/>
          <w:lang w:val="kk-KZ"/>
        </w:rPr>
        <w:t xml:space="preserve"> ғылымының бастауында.  </w:t>
      </w: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szCs w:val="28"/>
          <w:lang w:val="kk-KZ"/>
        </w:rPr>
        <w:t>А. Байтұрсынұлы</w:t>
      </w:r>
      <w:r w:rsidR="006D2399" w:rsidRPr="00BB669A">
        <w:rPr>
          <w:szCs w:val="28"/>
          <w:lang w:val="kk-KZ"/>
        </w:rPr>
        <w:t>ның</w:t>
      </w:r>
      <w:r w:rsidRPr="00BB669A">
        <w:rPr>
          <w:szCs w:val="28"/>
          <w:lang w:val="kk-KZ"/>
        </w:rPr>
        <w:t xml:space="preserve"> қазақ жазу үлгісіндегі тыныс белгілері туралы</w:t>
      </w:r>
      <w:r w:rsidR="006D2399" w:rsidRPr="00BB669A">
        <w:rPr>
          <w:szCs w:val="28"/>
          <w:lang w:val="kk-KZ"/>
        </w:rPr>
        <w:t xml:space="preserve"> пікірін талдап жазыңыз.</w:t>
      </w:r>
      <w:r w:rsidRPr="00BB669A">
        <w:rPr>
          <w:szCs w:val="28"/>
          <w:lang w:val="kk-KZ"/>
        </w:rPr>
        <w:t xml:space="preserve"> </w:t>
      </w: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</w:t>
      </w:r>
      <w:r w:rsidR="00986D08" w:rsidRPr="00BB669A">
        <w:rPr>
          <w:lang w:val="kk-KZ"/>
        </w:rPr>
        <w:t>«</w:t>
      </w:r>
      <w:r w:rsidRPr="00BB669A">
        <w:rPr>
          <w:lang w:val="kk-KZ"/>
        </w:rPr>
        <w:t>Әліпбиіне</w:t>
      </w:r>
      <w:r w:rsidR="00986D08" w:rsidRPr="00BB669A">
        <w:rPr>
          <w:lang w:val="kk-KZ"/>
        </w:rPr>
        <w:t>»</w:t>
      </w:r>
      <w:r w:rsidRPr="00BB669A">
        <w:rPr>
          <w:lang w:val="kk-KZ"/>
        </w:rPr>
        <w:t xml:space="preserve"> ғылыми талдау</w:t>
      </w:r>
      <w:r w:rsidR="006D2399" w:rsidRPr="00BB669A">
        <w:rPr>
          <w:lang w:val="kk-KZ"/>
        </w:rPr>
        <w:t xml:space="preserve"> жасаңыз.</w:t>
      </w:r>
      <w:r w:rsidRPr="00BB669A">
        <w:rPr>
          <w:lang w:val="kk-KZ"/>
        </w:rPr>
        <w:t xml:space="preserve">   </w:t>
      </w: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А. Байтұрсынұлы түзген емле тәртібі</w:t>
      </w:r>
      <w:r w:rsidR="006D2399" w:rsidRPr="00BB669A">
        <w:rPr>
          <w:lang w:val="kk-KZ"/>
        </w:rPr>
        <w:t xml:space="preserve"> туралы өз пікіріңізді жазыңыз</w:t>
      </w:r>
      <w:r w:rsidRPr="00BB669A">
        <w:rPr>
          <w:lang w:val="kk-KZ"/>
        </w:rPr>
        <w:t xml:space="preserve">; </w:t>
      </w:r>
    </w:p>
    <w:p w:rsidR="006F22FC" w:rsidRPr="00BB669A" w:rsidRDefault="006F22FC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szCs w:val="28"/>
          <w:lang w:val="kk-KZ" w:eastAsia="ko-KR"/>
        </w:rPr>
        <w:t>Әліп-би” мен “Тіл құралдағы” қазақ тіл білімінің негізгі терминдері</w:t>
      </w:r>
      <w:r w:rsidR="006D2399" w:rsidRPr="00BB669A">
        <w:rPr>
          <w:szCs w:val="28"/>
          <w:lang w:val="kk-KZ" w:eastAsia="ko-KR"/>
        </w:rPr>
        <w:t>н ғылыми тұрғыдан талдап жазыңыз.</w:t>
      </w:r>
      <w:r w:rsidRPr="00BB669A">
        <w:rPr>
          <w:szCs w:val="28"/>
          <w:lang w:val="kk-KZ" w:eastAsia="ko-KR"/>
        </w:rPr>
        <w:t xml:space="preserve">  </w:t>
      </w:r>
    </w:p>
    <w:p w:rsidR="006F22FC" w:rsidRPr="00BB669A" w:rsidRDefault="006F22FC" w:rsidP="00BB669A">
      <w:pPr>
        <w:tabs>
          <w:tab w:val="left" w:pos="322"/>
        </w:tabs>
        <w:ind w:left="360"/>
        <w:rPr>
          <w:lang w:val="kk-KZ"/>
        </w:rPr>
      </w:pPr>
      <w:r w:rsidRPr="00BB669A">
        <w:rPr>
          <w:color w:val="000000"/>
          <w:szCs w:val="28"/>
          <w:lang w:val="kk-KZ"/>
        </w:rPr>
        <w:t xml:space="preserve">А. Байтұрсынұлы  </w:t>
      </w:r>
      <w:r w:rsidRPr="00BB669A">
        <w:rPr>
          <w:color w:val="000000"/>
          <w:szCs w:val="28"/>
          <w:lang w:val="kk-KZ"/>
        </w:rPr>
        <w:noBreakHyphen/>
        <w:t xml:space="preserve"> фонетика мен фонологияның негізін салушы</w:t>
      </w:r>
      <w:r w:rsidR="006D2399" w:rsidRPr="00BB669A">
        <w:rPr>
          <w:color w:val="000000"/>
          <w:szCs w:val="28"/>
          <w:lang w:val="kk-KZ"/>
        </w:rPr>
        <w:t xml:space="preserve"> ғалым екенін өз пайымдауыңызбен жазыңыз</w:t>
      </w:r>
      <w:r w:rsidRPr="00BB669A">
        <w:rPr>
          <w:color w:val="000000"/>
          <w:szCs w:val="28"/>
          <w:lang w:val="kk-KZ"/>
        </w:rPr>
        <w:t xml:space="preserve">; </w:t>
      </w:r>
    </w:p>
    <w:p w:rsidR="006F22FC" w:rsidRPr="00BB669A" w:rsidRDefault="006F22F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color w:val="000000"/>
          <w:szCs w:val="28"/>
          <w:lang w:val="kk-KZ"/>
        </w:rPr>
        <w:t xml:space="preserve">А. Байтұрсынұлы  және қазақ сингармониясы. </w:t>
      </w:r>
      <w:r w:rsidR="006D2399" w:rsidRPr="00BB669A">
        <w:rPr>
          <w:color w:val="000000"/>
          <w:szCs w:val="28"/>
          <w:lang w:val="kk-KZ"/>
        </w:rPr>
        <w:t>Өз пікіріңізді ғылыми дәлелдеп жазыңыз.</w:t>
      </w:r>
    </w:p>
    <w:p w:rsidR="006F22FC" w:rsidRPr="00BB669A" w:rsidRDefault="006F22F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color w:val="000000"/>
          <w:szCs w:val="28"/>
          <w:lang w:val="kk-KZ"/>
        </w:rPr>
        <w:t>Қазақ тілі грамматикалық жүйесінің А. Байтұрсынұлы еңбегіндегі жүйеленуі</w:t>
      </w:r>
      <w:r w:rsidR="006D2399" w:rsidRPr="00BB669A">
        <w:rPr>
          <w:color w:val="000000"/>
          <w:szCs w:val="28"/>
          <w:lang w:val="kk-KZ"/>
        </w:rPr>
        <w:t xml:space="preserve"> туралы жазыңыз.</w:t>
      </w:r>
      <w:r w:rsidRPr="00BB669A">
        <w:rPr>
          <w:color w:val="000000"/>
          <w:szCs w:val="28"/>
          <w:lang w:val="kk-KZ"/>
        </w:rPr>
        <w:t xml:space="preserve"> </w:t>
      </w:r>
    </w:p>
    <w:p w:rsidR="006F22FC" w:rsidRPr="00BB669A" w:rsidRDefault="006F22F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lang w:val="kk-KZ"/>
        </w:rPr>
        <w:t xml:space="preserve">Байтұрсынұлы және ұлттық ғылым тілі; </w:t>
      </w:r>
      <w:r w:rsidR="006D2399" w:rsidRPr="00BB669A">
        <w:rPr>
          <w:lang w:val="kk-KZ"/>
        </w:rPr>
        <w:t xml:space="preserve"> Өз пайымдауыңызбен жазыңыз.</w:t>
      </w:r>
    </w:p>
    <w:p w:rsidR="006F22FC" w:rsidRPr="00BB669A" w:rsidRDefault="006F22F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color w:val="000000"/>
          <w:szCs w:val="28"/>
          <w:lang w:val="kk-KZ"/>
        </w:rPr>
        <w:t>Байтұрсынұлы терминдерінің қазақ тіл біліміндегі мәні</w:t>
      </w:r>
      <w:r w:rsidR="006D2399" w:rsidRPr="00BB669A">
        <w:rPr>
          <w:color w:val="000000"/>
          <w:szCs w:val="28"/>
          <w:lang w:val="kk-KZ"/>
        </w:rPr>
        <w:t>н талдаңыз</w:t>
      </w:r>
      <w:r w:rsidRPr="00BB669A">
        <w:rPr>
          <w:color w:val="000000"/>
          <w:szCs w:val="28"/>
          <w:lang w:val="kk-KZ"/>
        </w:rPr>
        <w:t xml:space="preserve">.   </w:t>
      </w:r>
    </w:p>
    <w:p w:rsidR="006F22FC" w:rsidRPr="00BB669A" w:rsidRDefault="00E66F4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>
        <w:rPr>
          <w:color w:val="000000"/>
          <w:szCs w:val="28"/>
          <w:lang w:val="kk-KZ"/>
        </w:rPr>
        <w:t xml:space="preserve">А. </w:t>
      </w:r>
      <w:r w:rsidR="006F22FC" w:rsidRPr="00BB669A">
        <w:rPr>
          <w:color w:val="000000"/>
          <w:szCs w:val="28"/>
          <w:lang w:val="kk-KZ"/>
        </w:rPr>
        <w:t>Байтұрсынұлы терминдерінің уәжділігі</w:t>
      </w:r>
      <w:r w:rsidR="006D2399" w:rsidRPr="00BB669A">
        <w:rPr>
          <w:color w:val="000000"/>
          <w:szCs w:val="28"/>
          <w:lang w:val="kk-KZ"/>
        </w:rPr>
        <w:t>н нақты деректермен талдап жазыңыз.</w:t>
      </w:r>
    </w:p>
    <w:p w:rsidR="00986D08" w:rsidRPr="00BB669A" w:rsidRDefault="006F22FC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color w:val="000000"/>
          <w:szCs w:val="28"/>
          <w:lang w:val="kk-KZ"/>
        </w:rPr>
        <w:t>А. Байтұрсынұлының қазақ рухани мәдениетіндегі көшбасшылық рөлі</w:t>
      </w:r>
      <w:r w:rsidR="006D2399" w:rsidRPr="00BB669A">
        <w:rPr>
          <w:color w:val="000000"/>
          <w:szCs w:val="28"/>
          <w:lang w:val="kk-KZ"/>
        </w:rPr>
        <w:t xml:space="preserve"> туралы өз пікіріңізді талдап жазыңыз.</w:t>
      </w:r>
      <w:r w:rsidRPr="00BB669A">
        <w:rPr>
          <w:color w:val="000000"/>
          <w:szCs w:val="28"/>
          <w:lang w:val="kk-KZ"/>
        </w:rPr>
        <w:t xml:space="preserve">  </w:t>
      </w:r>
    </w:p>
    <w:p w:rsidR="006D2399" w:rsidRPr="00BB669A" w:rsidRDefault="006D2399" w:rsidP="00BB669A">
      <w:pPr>
        <w:tabs>
          <w:tab w:val="left" w:pos="322"/>
          <w:tab w:val="left" w:pos="464"/>
        </w:tabs>
        <w:ind w:left="360"/>
        <w:rPr>
          <w:lang w:val="kk-KZ"/>
        </w:rPr>
      </w:pPr>
      <w:r w:rsidRPr="00BB669A">
        <w:rPr>
          <w:lang w:val="kk-KZ"/>
        </w:rPr>
        <w:t>А. Байтұрсынұлы</w:t>
      </w:r>
      <w:r w:rsidRPr="00BB669A">
        <w:rPr>
          <w:lang w:val="kk-KZ"/>
        </w:rPr>
        <w:t xml:space="preserve">ның ғылыми зерттеулерінің маңызы туралы талдап жазыңыз. </w:t>
      </w:r>
      <w:r w:rsidRPr="00BB669A">
        <w:rPr>
          <w:lang w:val="kk-KZ"/>
        </w:rPr>
        <w:t xml:space="preserve"> </w:t>
      </w:r>
      <w:r w:rsidRPr="00BB669A">
        <w:rPr>
          <w:lang w:val="kk-KZ"/>
        </w:rPr>
        <w:t xml:space="preserve"> </w:t>
      </w:r>
    </w:p>
    <w:p w:rsidR="006D2399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Байтұрсынұлының </w:t>
      </w:r>
      <w:r w:rsidRPr="00BB669A">
        <w:rPr>
          <w:lang w:val="kk-KZ"/>
        </w:rPr>
        <w:t xml:space="preserve">жалпы тіл білімі туралы айтқан ғылыми пікірлеріне талдау жасаңыз.  </w:t>
      </w:r>
    </w:p>
    <w:p w:rsidR="006D2399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noProof/>
          <w:lang w:val="kk-KZ"/>
        </w:rPr>
        <w:t xml:space="preserve">А. Байтұрсынұлы </w:t>
      </w:r>
      <w:r w:rsidRPr="00BB669A">
        <w:rPr>
          <w:noProof/>
          <w:lang w:val="kk-KZ"/>
        </w:rPr>
        <w:t xml:space="preserve"> қазақ грамматологиясының негізін қалаушы. Өз пікіріңзбен анықтап жазыңыз.</w:t>
      </w:r>
    </w:p>
    <w:p w:rsidR="006D2399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szCs w:val="28"/>
          <w:lang w:val="kk-KZ"/>
        </w:rPr>
        <w:t xml:space="preserve">А. Байтұрсынұлының </w:t>
      </w:r>
      <w:r w:rsidR="00F37063" w:rsidRPr="00BB669A">
        <w:rPr>
          <w:szCs w:val="28"/>
          <w:lang w:val="kk-KZ"/>
        </w:rPr>
        <w:t xml:space="preserve">«Сауат ашқыш» еңбегінің мәнін талдаңыз.  </w:t>
      </w:r>
    </w:p>
    <w:p w:rsidR="006D2399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</w:t>
      </w:r>
      <w:r w:rsidR="00F37063" w:rsidRPr="00BB669A">
        <w:rPr>
          <w:lang w:val="kk-KZ"/>
        </w:rPr>
        <w:t>«Тіл - құрал»</w:t>
      </w:r>
      <w:r w:rsidRPr="00BB669A">
        <w:rPr>
          <w:lang w:val="kk-KZ"/>
        </w:rPr>
        <w:t xml:space="preserve"> </w:t>
      </w:r>
      <w:r w:rsidR="00F37063" w:rsidRPr="00BB669A">
        <w:rPr>
          <w:lang w:val="kk-KZ"/>
        </w:rPr>
        <w:t>еңбегіндегі буын мен дыбыс арасындағы ерекшеліктерді  анықтауының ерекшеліктерін айқындаңыз.</w:t>
      </w:r>
    </w:p>
    <w:p w:rsidR="006D2399" w:rsidRPr="00BB669A" w:rsidRDefault="006D2399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</w:t>
      </w:r>
      <w:r w:rsidR="00F37063" w:rsidRPr="00BB669A">
        <w:rPr>
          <w:lang w:val="kk-KZ"/>
        </w:rPr>
        <w:t xml:space="preserve"> еңбегіндегі шылау сөздердің бөлінісі мен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зат есімдердің ерекшелігі </w:t>
      </w:r>
      <w:r w:rsidRPr="00BB669A">
        <w:rPr>
          <w:lang w:val="kk-KZ"/>
        </w:rPr>
        <w:t xml:space="preserve">мен </w:t>
      </w:r>
      <w:r w:rsidRPr="00BB669A">
        <w:rPr>
          <w:lang w:val="kk-KZ"/>
        </w:rPr>
        <w:t xml:space="preserve">грамматикалық </w:t>
      </w:r>
      <w:r w:rsidRPr="00BB669A">
        <w:rPr>
          <w:lang w:val="kk-KZ"/>
        </w:rPr>
        <w:t xml:space="preserve">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етістіктің ерекшелігі </w:t>
      </w:r>
      <w:r w:rsidRPr="00BB669A">
        <w:rPr>
          <w:lang w:val="kk-KZ"/>
        </w:rPr>
        <w:t>мен</w:t>
      </w:r>
      <w:r w:rsidRPr="00BB669A">
        <w:rPr>
          <w:lang w:val="kk-KZ"/>
        </w:rPr>
        <w:t xml:space="preserve"> грамматикалық</w:t>
      </w:r>
      <w:r w:rsidRPr="00BB669A">
        <w:rPr>
          <w:lang w:val="kk-KZ"/>
        </w:rPr>
        <w:t xml:space="preserve">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түбір сөздің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А. Байтұрсынұлы  еңбегіндегі</w:t>
      </w:r>
      <w:r w:rsidRPr="00BB669A">
        <w:rPr>
          <w:lang w:val="kk-KZ"/>
        </w:rPr>
        <w:t xml:space="preserve"> жұрнақтардың </w:t>
      </w:r>
      <w:r w:rsidRPr="00BB669A">
        <w:rPr>
          <w:lang w:val="kk-KZ"/>
        </w:rPr>
        <w:t xml:space="preserve"> 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lastRenderedPageBreak/>
        <w:t xml:space="preserve">А. Байтұрсынұлы  еңбегіндегі </w:t>
      </w:r>
      <w:r w:rsidRPr="00BB669A">
        <w:rPr>
          <w:lang w:val="kk-KZ"/>
        </w:rPr>
        <w:t xml:space="preserve">«Тәуелді қалыптың»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 зат есімнен туған сөздердің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дағдыландыру жаттығуларының ерекшелігіне </w:t>
      </w:r>
      <w:r w:rsidRPr="00BB669A">
        <w:rPr>
          <w:lang w:val="kk-KZ"/>
        </w:rPr>
        <w:t xml:space="preserve">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 жіктеу есімдігінің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>етіс</w:t>
      </w:r>
      <w:r w:rsidRPr="00BB669A">
        <w:rPr>
          <w:lang w:val="kk-KZ"/>
        </w:rPr>
        <w:t xml:space="preserve">тің ерекшелігі мен </w:t>
      </w:r>
      <w:r w:rsidRPr="00BB669A">
        <w:rPr>
          <w:lang w:val="kk-KZ"/>
        </w:rPr>
        <w:t xml:space="preserve">түрлеріне, </w:t>
      </w:r>
      <w:r w:rsidRPr="00BB669A">
        <w:rPr>
          <w:lang w:val="kk-KZ"/>
        </w:rPr>
        <w:t xml:space="preserve">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етістіктің </w:t>
      </w:r>
      <w:r w:rsidRPr="00BB669A">
        <w:rPr>
          <w:lang w:val="kk-KZ"/>
        </w:rPr>
        <w:t xml:space="preserve"> рай тұлғаларының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үстеудің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E66F4C" w:rsidRDefault="00E66F4C" w:rsidP="00BB669A">
      <w:pPr>
        <w:tabs>
          <w:tab w:val="left" w:pos="317"/>
        </w:tabs>
        <w:ind w:left="360"/>
        <w:rPr>
          <w:lang w:val="kk-KZ"/>
        </w:rPr>
      </w:pPr>
      <w:r w:rsidRPr="00E66F4C">
        <w:rPr>
          <w:lang w:val="kk-KZ"/>
        </w:rPr>
        <w:t xml:space="preserve">А. Байтұрсынұлы  еңбегіндегі үстеудің 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еңбегіндегі </w:t>
      </w:r>
      <w:r w:rsidRPr="00BB669A">
        <w:rPr>
          <w:lang w:val="kk-KZ"/>
        </w:rPr>
        <w:t xml:space="preserve">бастауыштың </w:t>
      </w:r>
      <w:r w:rsidRPr="00BB669A">
        <w:rPr>
          <w:lang w:val="kk-KZ"/>
        </w:rPr>
        <w:t xml:space="preserve">ерекшелігі мен грамматикалық сипатына талдау жасаңыз. </w:t>
      </w:r>
    </w:p>
    <w:p w:rsidR="00F37063" w:rsidRPr="00BB669A" w:rsidRDefault="00F37063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А. Байтұрсынұлы  еңбегіндегі</w:t>
      </w:r>
      <w:r w:rsidRPr="00BB669A">
        <w:rPr>
          <w:lang w:val="kk-KZ"/>
        </w:rPr>
        <w:t xml:space="preserve"> баяндауыштың</w:t>
      </w:r>
      <w:r w:rsidRPr="00BB669A">
        <w:rPr>
          <w:lang w:val="kk-KZ"/>
        </w:rPr>
        <w:t xml:space="preserve"> ерекшелігі мен грамматикалық сипатына талдау жасаңыз. 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А. Байтұрсынұлы  </w:t>
      </w:r>
      <w:r w:rsidRPr="00BB669A">
        <w:rPr>
          <w:lang w:val="kk-KZ"/>
        </w:rPr>
        <w:t xml:space="preserve">«Баяншы » </w:t>
      </w:r>
      <w:r w:rsidRPr="00BB669A">
        <w:rPr>
          <w:lang w:val="kk-KZ"/>
        </w:rPr>
        <w:t>еңбегін</w:t>
      </w:r>
      <w:r w:rsidRPr="00BB669A">
        <w:rPr>
          <w:lang w:val="kk-KZ"/>
        </w:rPr>
        <w:t xml:space="preserve">ің әдістемелік және педагогикалық мәнін </w:t>
      </w:r>
      <w:r w:rsidRPr="00BB669A">
        <w:rPr>
          <w:lang w:val="kk-KZ"/>
        </w:rPr>
        <w:t xml:space="preserve">талдау жасаңыз. 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proofErr w:type="spellStart"/>
      <w:r w:rsidRPr="00BB669A">
        <w:rPr>
          <w:lang w:val="kk-KZ"/>
        </w:rPr>
        <w:t>Шахзаман</w:t>
      </w:r>
      <w:proofErr w:type="spellEnd"/>
      <w:r w:rsidRPr="00BB669A">
        <w:rPr>
          <w:lang w:val="kk-KZ"/>
        </w:rPr>
        <w:t xml:space="preserve"> мырзаға»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Жазу тәртібі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Жазу мәселесі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spacing w:before="240"/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Қазақша сөз жазушыларға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 xml:space="preserve">Бірінші түркологтардың </w:t>
      </w:r>
      <w:proofErr w:type="spellStart"/>
      <w:r w:rsidRPr="00BB669A">
        <w:rPr>
          <w:lang w:val="kk-KZ"/>
        </w:rPr>
        <w:t>Жалпыродақтық</w:t>
      </w:r>
      <w:proofErr w:type="spellEnd"/>
      <w:r w:rsidRPr="00BB669A">
        <w:rPr>
          <w:lang w:val="kk-KZ"/>
        </w:rPr>
        <w:t xml:space="preserve"> съезінде сөйлеген сөзінің</w:t>
      </w:r>
      <w:r w:rsidRPr="00BB669A">
        <w:rPr>
          <w:lang w:val="kk-KZ"/>
        </w:rPr>
        <w:t>»</w:t>
      </w:r>
      <w:r w:rsidRPr="00BB669A">
        <w:rPr>
          <w:lang w:val="kk-KZ"/>
        </w:rPr>
        <w:t xml:space="preserve"> </w:t>
      </w:r>
      <w:r w:rsidRPr="00BB669A">
        <w:rPr>
          <w:lang w:val="kk-KZ"/>
        </w:rPr>
        <w:t>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Оқу жайы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Орысша оқушылар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Қазақша оқу жайынан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Бастауыш мектеп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 xml:space="preserve">Мектеп </w:t>
      </w:r>
      <w:proofErr w:type="spellStart"/>
      <w:r w:rsidRPr="00BB669A">
        <w:rPr>
          <w:lang w:val="kk-KZ"/>
        </w:rPr>
        <w:t>керектері</w:t>
      </w:r>
      <w:proofErr w:type="spellEnd"/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</w:t>
      </w:r>
      <w:r w:rsidRPr="00BB669A">
        <w:rPr>
          <w:lang w:val="kk-KZ"/>
        </w:rPr>
        <w:t>Тіл-құрал</w:t>
      </w:r>
      <w:r w:rsidRPr="00BB669A">
        <w:rPr>
          <w:lang w:val="kk-KZ"/>
        </w:rPr>
        <w:t>» еңбегінің мәнін ғылыми тұрғыдан талдаңыз.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Байтұрсынұлының ұлттық ғылым жасаудағы рөлін талдаңыз. 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</w:t>
      </w:r>
      <w:r w:rsidRPr="00BB669A">
        <w:rPr>
          <w:lang w:val="kk-KZ"/>
        </w:rPr>
        <w:t>ынұлының тіл терминдерін</w:t>
      </w:r>
      <w:r w:rsidRPr="00BB669A">
        <w:rPr>
          <w:lang w:val="kk-KZ"/>
        </w:rPr>
        <w:t xml:space="preserve"> жасаудағы рөлін </w:t>
      </w:r>
      <w:r w:rsidRPr="00BB669A">
        <w:rPr>
          <w:lang w:val="kk-KZ"/>
        </w:rPr>
        <w:t>анықтап жазыңыз.</w:t>
      </w:r>
      <w:r w:rsidRPr="00BB669A">
        <w:rPr>
          <w:lang w:val="kk-KZ"/>
        </w:rPr>
        <w:t xml:space="preserve"> </w:t>
      </w:r>
    </w:p>
    <w:p w:rsidR="00986D08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lastRenderedPageBreak/>
        <w:t xml:space="preserve">Ақымет Байтұрсынұлының </w:t>
      </w:r>
      <w:r w:rsidRPr="00BB669A">
        <w:rPr>
          <w:lang w:val="kk-KZ"/>
        </w:rPr>
        <w:t xml:space="preserve"> әдебиет терминдерін жасаудағы </w:t>
      </w:r>
      <w:r w:rsidRPr="00BB669A">
        <w:rPr>
          <w:lang w:val="kk-KZ"/>
        </w:rPr>
        <w:t xml:space="preserve"> рөлі</w:t>
      </w:r>
      <w:r w:rsidRPr="00BB669A">
        <w:rPr>
          <w:lang w:val="kk-KZ"/>
        </w:rPr>
        <w:t xml:space="preserve"> мен маңызын анықтаңыз. </w:t>
      </w:r>
      <w:r w:rsidRPr="00BB669A">
        <w:rPr>
          <w:lang w:val="kk-KZ"/>
        </w:rPr>
        <w:t xml:space="preserve"> </w:t>
      </w:r>
    </w:p>
    <w:p w:rsidR="004A7C3B" w:rsidRPr="00BB669A" w:rsidRDefault="00986D08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 еңбектерін</w:t>
      </w:r>
      <w:r w:rsidR="004A7C3B" w:rsidRPr="00BB669A">
        <w:rPr>
          <w:lang w:val="kk-KZ"/>
        </w:rPr>
        <w:t>ің қазақ тіл білімінде зерттелуі туралы талдап жазыңыз.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 еңбектерінің </w:t>
      </w:r>
      <w:r w:rsidRPr="00BB669A">
        <w:rPr>
          <w:lang w:val="kk-KZ"/>
        </w:rPr>
        <w:t xml:space="preserve">түркітанудағы </w:t>
      </w:r>
      <w:r w:rsidRPr="00BB669A">
        <w:rPr>
          <w:lang w:val="kk-KZ"/>
        </w:rPr>
        <w:t>зерттелуі туралы талдап жазыңыз.</w:t>
      </w:r>
    </w:p>
    <w:p w:rsidR="00986D08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 түзген «төте жазу». Мәні мен маңызы туралы өз пікіріңізді жазыңыз. </w:t>
      </w:r>
      <w:r w:rsidR="00986D08" w:rsidRPr="00BB669A">
        <w:rPr>
          <w:lang w:val="kk-KZ"/>
        </w:rPr>
        <w:t xml:space="preserve"> 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 түзген «</w:t>
      </w:r>
      <w:r w:rsidRPr="00BB669A">
        <w:rPr>
          <w:lang w:val="kk-KZ"/>
        </w:rPr>
        <w:t>Т</w:t>
      </w:r>
      <w:r w:rsidRPr="00BB669A">
        <w:rPr>
          <w:lang w:val="kk-KZ"/>
        </w:rPr>
        <w:t>өте жазу»</w:t>
      </w:r>
      <w:r w:rsidRPr="00BB669A">
        <w:rPr>
          <w:lang w:val="kk-KZ"/>
        </w:rPr>
        <w:t xml:space="preserve"> әліпбиінің ерекшеліктері туралы пікіріңізді жазыңыз. 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</w:t>
      </w:r>
      <w:r w:rsidRPr="00BB669A">
        <w:rPr>
          <w:lang w:val="kk-KZ"/>
        </w:rPr>
        <w:t>ның латын жазуы туралы пікіріне ғылыми талдау жасаңыз.</w:t>
      </w:r>
      <w:r w:rsidRPr="00BB669A">
        <w:rPr>
          <w:lang w:val="kk-KZ"/>
        </w:rPr>
        <w:t xml:space="preserve"> </w:t>
      </w:r>
      <w:r w:rsidRPr="00BB669A">
        <w:rPr>
          <w:lang w:val="kk-KZ"/>
        </w:rPr>
        <w:t xml:space="preserve"> 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>Ақымет Байтұрсынұлының  «Қазақша оқу жайынан» еңбегінің мәнін</w:t>
      </w:r>
      <w:r w:rsidRPr="00BB669A">
        <w:rPr>
          <w:lang w:val="kk-KZ"/>
        </w:rPr>
        <w:t xml:space="preserve">е </w:t>
      </w:r>
      <w:proofErr w:type="spellStart"/>
      <w:r w:rsidRPr="00BB669A">
        <w:rPr>
          <w:lang w:val="kk-KZ"/>
        </w:rPr>
        <w:t>ғылыми-когнитологиялық</w:t>
      </w:r>
      <w:proofErr w:type="spellEnd"/>
      <w:r w:rsidRPr="00BB669A">
        <w:rPr>
          <w:lang w:val="kk-KZ"/>
        </w:rPr>
        <w:t xml:space="preserve"> тұрғыдан талда</w:t>
      </w:r>
      <w:r w:rsidRPr="00BB669A">
        <w:rPr>
          <w:lang w:val="kk-KZ"/>
        </w:rPr>
        <w:t>у жасаңыз</w:t>
      </w:r>
      <w:r w:rsidRPr="00BB669A">
        <w:rPr>
          <w:lang w:val="kk-KZ"/>
        </w:rPr>
        <w:t>.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Байтұрсынұлының  «Бастауыш мектеп» еңбегінің мәніне </w:t>
      </w:r>
      <w:proofErr w:type="spellStart"/>
      <w:r w:rsidRPr="00BB669A">
        <w:rPr>
          <w:lang w:val="kk-KZ"/>
        </w:rPr>
        <w:t>ғылыми-когнитологиялық</w:t>
      </w:r>
      <w:proofErr w:type="spellEnd"/>
      <w:r w:rsidRPr="00BB669A">
        <w:rPr>
          <w:lang w:val="kk-KZ"/>
        </w:rPr>
        <w:t xml:space="preserve"> тұрғыдан талда</w:t>
      </w:r>
      <w:r w:rsidRPr="00BB669A">
        <w:rPr>
          <w:lang w:val="kk-KZ"/>
        </w:rPr>
        <w:t>у жаса</w:t>
      </w:r>
      <w:r w:rsidRPr="00BB669A">
        <w:rPr>
          <w:lang w:val="kk-KZ"/>
        </w:rPr>
        <w:t>ңыз.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Байтұрсынұлының  «Мектеп </w:t>
      </w:r>
      <w:proofErr w:type="spellStart"/>
      <w:r w:rsidRPr="00BB669A">
        <w:rPr>
          <w:lang w:val="kk-KZ"/>
        </w:rPr>
        <w:t>керектері</w:t>
      </w:r>
      <w:proofErr w:type="spellEnd"/>
      <w:r w:rsidRPr="00BB669A">
        <w:rPr>
          <w:lang w:val="kk-KZ"/>
        </w:rPr>
        <w:t xml:space="preserve">» еңбегінің мәніне </w:t>
      </w:r>
      <w:proofErr w:type="spellStart"/>
      <w:r w:rsidRPr="00BB669A">
        <w:rPr>
          <w:lang w:val="kk-KZ"/>
        </w:rPr>
        <w:t>ғылыми-когнитологиялық</w:t>
      </w:r>
      <w:proofErr w:type="spellEnd"/>
      <w:r w:rsidRPr="00BB669A">
        <w:rPr>
          <w:lang w:val="kk-KZ"/>
        </w:rPr>
        <w:t xml:space="preserve"> тұрғыдан талда</w:t>
      </w:r>
      <w:r w:rsidRPr="00BB669A">
        <w:rPr>
          <w:lang w:val="kk-KZ"/>
        </w:rPr>
        <w:t>у жаса</w:t>
      </w:r>
      <w:r w:rsidRPr="00BB669A">
        <w:rPr>
          <w:lang w:val="kk-KZ"/>
        </w:rPr>
        <w:t>ңыз.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Байтұрсынұлының  «Тіл-құрал» еңбегінің мәніне </w:t>
      </w:r>
      <w:proofErr w:type="spellStart"/>
      <w:r w:rsidRPr="00BB669A">
        <w:rPr>
          <w:lang w:val="kk-KZ"/>
        </w:rPr>
        <w:t>ғылыми-когнитологиялық</w:t>
      </w:r>
      <w:proofErr w:type="spellEnd"/>
      <w:r w:rsidRPr="00BB669A">
        <w:rPr>
          <w:lang w:val="kk-KZ"/>
        </w:rPr>
        <w:t xml:space="preserve"> тұрғыдан талда</w:t>
      </w:r>
      <w:r w:rsidRPr="00BB669A">
        <w:rPr>
          <w:lang w:val="kk-KZ"/>
        </w:rPr>
        <w:t>у жаса</w:t>
      </w:r>
      <w:r w:rsidRPr="00BB669A">
        <w:rPr>
          <w:lang w:val="kk-KZ"/>
        </w:rPr>
        <w:t>ңыз.</w:t>
      </w:r>
    </w:p>
    <w:p w:rsidR="00986D08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r w:rsidRPr="00BB669A">
        <w:rPr>
          <w:lang w:val="kk-KZ"/>
        </w:rPr>
        <w:t xml:space="preserve">Ақымет Байтұрсынұлы терминдерінің уәжділігін нақты тілдік деректермен талдап жазыңыз. </w:t>
      </w:r>
    </w:p>
    <w:p w:rsidR="004A7C3B" w:rsidRPr="00BB669A" w:rsidRDefault="004A7C3B" w:rsidP="00BB669A">
      <w:pPr>
        <w:tabs>
          <w:tab w:val="left" w:pos="317"/>
        </w:tabs>
        <w:ind w:left="360"/>
        <w:rPr>
          <w:lang w:val="kk-KZ"/>
        </w:rPr>
      </w:pPr>
      <w:bookmarkStart w:id="0" w:name="_GoBack"/>
      <w:r w:rsidRPr="00BB669A">
        <w:rPr>
          <w:lang w:val="kk-KZ"/>
        </w:rPr>
        <w:t>Ақымет Байтұрсынұлы зерттеулерінің қазіргі кезде зерттелуінің өзектілігі туралы өз ойыңызды талдап жазыңыз.</w:t>
      </w:r>
    </w:p>
    <w:bookmarkEnd w:id="0"/>
    <w:p w:rsidR="006D2399" w:rsidRPr="006D2399" w:rsidRDefault="006D2399" w:rsidP="00BB669A">
      <w:pPr>
        <w:tabs>
          <w:tab w:val="left" w:pos="322"/>
          <w:tab w:val="left" w:pos="464"/>
        </w:tabs>
        <w:rPr>
          <w:color w:val="000000"/>
          <w:szCs w:val="28"/>
          <w:lang w:val="kk-KZ"/>
        </w:rPr>
      </w:pPr>
    </w:p>
    <w:p w:rsidR="006D2399" w:rsidRPr="006D2399" w:rsidRDefault="006D2399" w:rsidP="00BB669A">
      <w:pPr>
        <w:rPr>
          <w:b/>
          <w:lang w:val="kk-KZ"/>
        </w:rPr>
      </w:pPr>
    </w:p>
    <w:sectPr w:rsidR="006D2399" w:rsidRPr="006D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9EF"/>
    <w:multiLevelType w:val="hybridMultilevel"/>
    <w:tmpl w:val="A31A8502"/>
    <w:lvl w:ilvl="0" w:tplc="34F4BBF0">
      <w:start w:val="1"/>
      <w:numFmt w:val="decimal"/>
      <w:lvlText w:val="%1."/>
      <w:lvlJc w:val="left"/>
      <w:pPr>
        <w:ind w:left="870" w:hanging="51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4781"/>
    <w:multiLevelType w:val="hybridMultilevel"/>
    <w:tmpl w:val="A31A8502"/>
    <w:lvl w:ilvl="0" w:tplc="34F4BBF0">
      <w:start w:val="1"/>
      <w:numFmt w:val="decimal"/>
      <w:lvlText w:val="%1."/>
      <w:lvlJc w:val="left"/>
      <w:pPr>
        <w:ind w:left="870" w:hanging="51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75499"/>
    <w:multiLevelType w:val="hybridMultilevel"/>
    <w:tmpl w:val="73FA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5"/>
    <w:rsid w:val="00290E65"/>
    <w:rsid w:val="004A7C3B"/>
    <w:rsid w:val="006D2399"/>
    <w:rsid w:val="006D3506"/>
    <w:rsid w:val="006F22FC"/>
    <w:rsid w:val="00986D08"/>
    <w:rsid w:val="00BB669A"/>
    <w:rsid w:val="00C538E2"/>
    <w:rsid w:val="00E66F4C"/>
    <w:rsid w:val="00F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DE55-6776-47A4-9BFF-1535C2C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2017-07-11T13:22:00Z</dcterms:created>
  <dcterms:modified xsi:type="dcterms:W3CDTF">2017-11-20T15:42:00Z</dcterms:modified>
</cp:coreProperties>
</file>